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1A59" w:rsidRPr="00E76E26" w:rsidRDefault="00481A59" w:rsidP="00E76E26">
      <w:pPr>
        <w:spacing w:after="0"/>
        <w:rPr>
          <w:sz w:val="28"/>
          <w:szCs w:val="28"/>
        </w:rPr>
      </w:pPr>
    </w:p>
    <w:p w:rsidR="00E76E26" w:rsidRPr="00E76E26" w:rsidRDefault="00E76E26" w:rsidP="00E76E26">
      <w:pPr>
        <w:spacing w:after="0"/>
        <w:rPr>
          <w:b/>
          <w:bCs/>
          <w:sz w:val="28"/>
          <w:szCs w:val="28"/>
          <w:u w:val="single"/>
        </w:rPr>
      </w:pPr>
      <w:r w:rsidRPr="00E76E26">
        <w:rPr>
          <w:rStyle w:val="genmed"/>
          <w:b/>
          <w:bCs/>
          <w:sz w:val="28"/>
          <w:szCs w:val="28"/>
          <w:u w:val="single"/>
        </w:rPr>
        <w:t>Les techniques de description spatiale</w:t>
      </w:r>
      <w:r w:rsidRPr="00E76E26">
        <w:rPr>
          <w:b/>
          <w:bCs/>
          <w:sz w:val="28"/>
          <w:szCs w:val="28"/>
          <w:u w:val="single"/>
        </w:rPr>
        <w:t> </w:t>
      </w:r>
    </w:p>
    <w:p w:rsidR="00E76E26" w:rsidRPr="00E76E26" w:rsidRDefault="00E76E26" w:rsidP="00E76E26">
      <w:pPr>
        <w:spacing w:after="0" w:line="240" w:lineRule="auto"/>
        <w:rPr>
          <w:rFonts w:ascii="Times New Roman" w:eastAsia="Times New Roman" w:hAnsi="Times New Roman" w:cs="Times New Roman"/>
          <w:sz w:val="28"/>
          <w:szCs w:val="28"/>
          <w:lang w:eastAsia="fr-FR"/>
        </w:rPr>
      </w:pPr>
      <w:r w:rsidRPr="00E76E26">
        <w:rPr>
          <w:rFonts w:ascii="Times New Roman" w:eastAsia="Times New Roman" w:hAnsi="Times New Roman" w:cs="Times New Roman"/>
          <w:sz w:val="28"/>
          <w:szCs w:val="28"/>
          <w:lang w:eastAsia="fr-FR"/>
        </w:rPr>
        <w:t>Une seconde série de questions nous permet d’examiner les techniques d’écriture qui permettent l’insertion de l’espace dans le texte narratif</w:t>
      </w:r>
      <w:r>
        <w:rPr>
          <w:rFonts w:ascii="Times New Roman" w:eastAsia="Times New Roman" w:hAnsi="Times New Roman" w:cs="Times New Roman"/>
          <w:sz w:val="28"/>
          <w:szCs w:val="28"/>
          <w:lang w:eastAsia="fr-FR"/>
        </w:rPr>
        <w:t xml:space="preserve"> et son mode de fonctionnement.</w:t>
      </w:r>
      <w:r w:rsidRPr="00E76E26">
        <w:rPr>
          <w:rFonts w:ascii="Times New Roman" w:eastAsia="Times New Roman" w:hAnsi="Times New Roman" w:cs="Times New Roman"/>
          <w:color w:val="00008B"/>
          <w:sz w:val="28"/>
          <w:szCs w:val="28"/>
          <w:lang w:eastAsia="fr-FR"/>
        </w:rPr>
        <w:br/>
        <w:t xml:space="preserve">A- L’insertion de la description spatiale dans le texte </w:t>
      </w:r>
      <w:proofErr w:type="gramStart"/>
      <w:r w:rsidRPr="00E76E26">
        <w:rPr>
          <w:rFonts w:ascii="Times New Roman" w:eastAsia="Times New Roman" w:hAnsi="Times New Roman" w:cs="Times New Roman"/>
          <w:sz w:val="28"/>
          <w:szCs w:val="28"/>
          <w:lang w:eastAsia="fr-FR"/>
        </w:rPr>
        <w:t>:</w:t>
      </w:r>
      <w:proofErr w:type="gramEnd"/>
      <w:r w:rsidRPr="00E76E26">
        <w:rPr>
          <w:rFonts w:ascii="Times New Roman" w:eastAsia="Times New Roman" w:hAnsi="Times New Roman" w:cs="Times New Roman"/>
          <w:sz w:val="28"/>
          <w:szCs w:val="28"/>
          <w:lang w:eastAsia="fr-FR"/>
        </w:rPr>
        <w:br/>
        <w:t>Il faut, pour comprendre le fonctionnement de l’espace, se demander comment est-ce qu’il s’inscrit dans le vaste ensemble que constitue le récit. Il faut savoir tout d’abord comment est-il désigné.</w:t>
      </w:r>
      <w:r>
        <w:rPr>
          <w:rFonts w:ascii="Times New Roman" w:eastAsia="Times New Roman" w:hAnsi="Times New Roman" w:cs="Times New Roman"/>
          <w:sz w:val="28"/>
          <w:szCs w:val="28"/>
          <w:lang w:eastAsia="fr-FR"/>
        </w:rPr>
        <w:t xml:space="preserve"> Sa désignation peut se faire </w:t>
      </w:r>
      <w:proofErr w:type="gramStart"/>
      <w:r>
        <w:rPr>
          <w:rFonts w:ascii="Times New Roman" w:eastAsia="Times New Roman" w:hAnsi="Times New Roman" w:cs="Times New Roman"/>
          <w:sz w:val="28"/>
          <w:szCs w:val="28"/>
          <w:lang w:eastAsia="fr-FR"/>
        </w:rPr>
        <w:t>:</w:t>
      </w:r>
      <w:proofErr w:type="gramEnd"/>
      <w:r w:rsidRPr="00E76E26">
        <w:rPr>
          <w:rFonts w:ascii="Times New Roman" w:eastAsia="Times New Roman" w:hAnsi="Times New Roman" w:cs="Times New Roman"/>
          <w:sz w:val="28"/>
          <w:szCs w:val="28"/>
          <w:lang w:eastAsia="fr-FR"/>
        </w:rPr>
        <w:br/>
        <w:t xml:space="preserve">Par ancrage lorsque le </w:t>
      </w:r>
      <w:proofErr w:type="spellStart"/>
      <w:r w:rsidRPr="00E76E26">
        <w:rPr>
          <w:rFonts w:ascii="Times New Roman" w:eastAsia="Times New Roman" w:hAnsi="Times New Roman" w:cs="Times New Roman"/>
          <w:sz w:val="28"/>
          <w:szCs w:val="28"/>
          <w:lang w:eastAsia="fr-FR"/>
        </w:rPr>
        <w:t>Neur</w:t>
      </w:r>
      <w:proofErr w:type="spellEnd"/>
      <w:r w:rsidRPr="00E76E26">
        <w:rPr>
          <w:rFonts w:ascii="Times New Roman" w:eastAsia="Times New Roman" w:hAnsi="Times New Roman" w:cs="Times New Roman"/>
          <w:sz w:val="28"/>
          <w:szCs w:val="28"/>
          <w:lang w:eastAsia="fr-FR"/>
        </w:rPr>
        <w:t xml:space="preserve"> indique l’espace décrit au début du passage, ce qui permet une plus grande compréhension.</w:t>
      </w:r>
      <w:r w:rsidRPr="00E76E26">
        <w:rPr>
          <w:rFonts w:ascii="Times New Roman" w:eastAsia="Times New Roman" w:hAnsi="Times New Roman" w:cs="Times New Roman"/>
          <w:sz w:val="28"/>
          <w:szCs w:val="28"/>
          <w:lang w:eastAsia="fr-FR"/>
        </w:rPr>
        <w:br/>
      </w:r>
      <w:r w:rsidRPr="00E76E26">
        <w:rPr>
          <w:rFonts w:ascii="Times New Roman" w:eastAsia="Times New Roman" w:hAnsi="Times New Roman" w:cs="Times New Roman"/>
          <w:color w:val="FF0000"/>
          <w:sz w:val="28"/>
          <w:szCs w:val="28"/>
          <w:lang w:eastAsia="fr-FR"/>
        </w:rPr>
        <w:t xml:space="preserve">Exemple </w:t>
      </w:r>
      <w:r w:rsidRPr="00E76E26">
        <w:rPr>
          <w:rFonts w:ascii="Times New Roman" w:eastAsia="Times New Roman" w:hAnsi="Times New Roman" w:cs="Times New Roman"/>
          <w:sz w:val="28"/>
          <w:szCs w:val="28"/>
          <w:lang w:eastAsia="fr-FR"/>
        </w:rPr>
        <w:t xml:space="preserve">: « Il contemple le Monument aux </w:t>
      </w:r>
      <w:proofErr w:type="gramStart"/>
      <w:r w:rsidRPr="00E76E26">
        <w:rPr>
          <w:rFonts w:ascii="Times New Roman" w:eastAsia="Times New Roman" w:hAnsi="Times New Roman" w:cs="Times New Roman"/>
          <w:sz w:val="28"/>
          <w:szCs w:val="28"/>
          <w:lang w:eastAsia="fr-FR"/>
        </w:rPr>
        <w:t>morts ,</w:t>
      </w:r>
      <w:proofErr w:type="gramEnd"/>
      <w:r w:rsidRPr="00E76E26">
        <w:rPr>
          <w:rFonts w:ascii="Times New Roman" w:eastAsia="Times New Roman" w:hAnsi="Times New Roman" w:cs="Times New Roman"/>
          <w:sz w:val="28"/>
          <w:szCs w:val="28"/>
          <w:lang w:eastAsia="fr-FR"/>
        </w:rPr>
        <w:t xml:space="preserve"> il était imposant, blanc, et éclatant dans le bleu du ciel »</w:t>
      </w:r>
      <w:r w:rsidRPr="00E76E26">
        <w:rPr>
          <w:rFonts w:ascii="Times New Roman" w:eastAsia="Times New Roman" w:hAnsi="Times New Roman" w:cs="Times New Roman"/>
          <w:sz w:val="28"/>
          <w:szCs w:val="28"/>
          <w:lang w:eastAsia="fr-FR"/>
        </w:rPr>
        <w:br/>
        <w:t xml:space="preserve">Par affectation lorsque le </w:t>
      </w:r>
      <w:proofErr w:type="spellStart"/>
      <w:r w:rsidRPr="00E76E26">
        <w:rPr>
          <w:rFonts w:ascii="Times New Roman" w:eastAsia="Times New Roman" w:hAnsi="Times New Roman" w:cs="Times New Roman"/>
          <w:sz w:val="28"/>
          <w:szCs w:val="28"/>
          <w:lang w:eastAsia="fr-FR"/>
        </w:rPr>
        <w:t>Neur</w:t>
      </w:r>
      <w:proofErr w:type="spellEnd"/>
      <w:r w:rsidRPr="00E76E26">
        <w:rPr>
          <w:rFonts w:ascii="Times New Roman" w:eastAsia="Times New Roman" w:hAnsi="Times New Roman" w:cs="Times New Roman"/>
          <w:sz w:val="28"/>
          <w:szCs w:val="28"/>
          <w:lang w:eastAsia="fr-FR"/>
        </w:rPr>
        <w:t xml:space="preserve"> retarde l’indication du thème qui dans certains texte n’intervient qu’une fois la description achevée. Cette technique a pour effet d’augmenter le mystère et la surprise.</w:t>
      </w:r>
      <w:r w:rsidRPr="00E76E26">
        <w:rPr>
          <w:rFonts w:ascii="Times New Roman" w:eastAsia="Times New Roman" w:hAnsi="Times New Roman" w:cs="Times New Roman"/>
          <w:sz w:val="28"/>
          <w:szCs w:val="28"/>
          <w:lang w:eastAsia="fr-FR"/>
        </w:rPr>
        <w:br/>
      </w:r>
      <w:r w:rsidRPr="00E76E26">
        <w:rPr>
          <w:rFonts w:ascii="Times New Roman" w:eastAsia="Times New Roman" w:hAnsi="Times New Roman" w:cs="Times New Roman"/>
          <w:color w:val="FF0000"/>
          <w:sz w:val="28"/>
          <w:szCs w:val="28"/>
          <w:lang w:eastAsia="fr-FR"/>
        </w:rPr>
        <w:t>Exemple</w:t>
      </w:r>
      <w:r w:rsidRPr="00E76E26">
        <w:rPr>
          <w:rFonts w:ascii="Times New Roman" w:eastAsia="Times New Roman" w:hAnsi="Times New Roman" w:cs="Times New Roman"/>
          <w:sz w:val="28"/>
          <w:szCs w:val="28"/>
          <w:lang w:eastAsia="fr-FR"/>
        </w:rPr>
        <w:t xml:space="preserve"> : « il contemple un monument imposant, blanc et éclatant dans le bleu du ciel. C’était le</w:t>
      </w:r>
      <w:r w:rsidRPr="00E76E26">
        <w:rPr>
          <w:rFonts w:ascii="Times New Roman" w:eastAsia="Times New Roman" w:hAnsi="Times New Roman" w:cs="Times New Roman"/>
          <w:color w:val="008000"/>
          <w:sz w:val="28"/>
          <w:szCs w:val="28"/>
          <w:lang w:eastAsia="fr-FR"/>
        </w:rPr>
        <w:t xml:space="preserve"> Monument aux morts</w:t>
      </w:r>
      <w:r>
        <w:rPr>
          <w:rFonts w:ascii="Times New Roman" w:eastAsia="Times New Roman" w:hAnsi="Times New Roman" w:cs="Times New Roman"/>
          <w:sz w:val="28"/>
          <w:szCs w:val="28"/>
          <w:lang w:eastAsia="fr-FR"/>
        </w:rPr>
        <w:t xml:space="preserve"> »</w:t>
      </w:r>
      <w:r w:rsidRPr="00E76E26">
        <w:rPr>
          <w:rFonts w:ascii="Times New Roman" w:eastAsia="Times New Roman" w:hAnsi="Times New Roman" w:cs="Times New Roman"/>
          <w:sz w:val="28"/>
          <w:szCs w:val="28"/>
          <w:lang w:eastAsia="fr-FR"/>
        </w:rPr>
        <w:br/>
        <w:t xml:space="preserve">Il faut savoir, ensuite, est-ce que sa description est motivée (c'est-à-dire nécessaire à l’histoire) L’insertion de la description (d’un espace ou d’un personnage) dénonce toujours le caractère artificiel du récit, puisqu’il est une pause de l’action (alors qu’en vérité l’action ne s’arrête pas pour permettre la perception d’un espace ou d’un personnage). Cet artifice « conduit »le narrateur à penser un ensemble de techniques afin de la rendre plus naturelle. Par exemple, il mettra la description sur le compte d’un personnage qui découvre un nouvel espace (la description dans ce </w:t>
      </w:r>
      <w:proofErr w:type="spellStart"/>
      <w:r w:rsidRPr="00E76E26">
        <w:rPr>
          <w:rFonts w:ascii="Times New Roman" w:eastAsia="Times New Roman" w:hAnsi="Times New Roman" w:cs="Times New Roman"/>
          <w:sz w:val="28"/>
          <w:szCs w:val="28"/>
          <w:lang w:eastAsia="fr-FR"/>
        </w:rPr>
        <w:t>cas là</w:t>
      </w:r>
      <w:proofErr w:type="spellEnd"/>
      <w:r w:rsidRPr="00E76E26">
        <w:rPr>
          <w:rFonts w:ascii="Times New Roman" w:eastAsia="Times New Roman" w:hAnsi="Times New Roman" w:cs="Times New Roman"/>
          <w:sz w:val="28"/>
          <w:szCs w:val="28"/>
          <w:lang w:eastAsia="fr-FR"/>
        </w:rPr>
        <w:t xml:space="preserve"> est motivée par le déplacement du personnage).</w:t>
      </w:r>
      <w:r w:rsidRPr="00E76E26">
        <w:rPr>
          <w:rFonts w:ascii="Times New Roman" w:eastAsia="Times New Roman" w:hAnsi="Times New Roman" w:cs="Times New Roman"/>
          <w:sz w:val="28"/>
          <w:szCs w:val="28"/>
          <w:lang w:eastAsia="fr-FR"/>
        </w:rPr>
        <w:br/>
        <w:t>Il existe cinq phases qui motivent l’inserti</w:t>
      </w:r>
      <w:r>
        <w:rPr>
          <w:rFonts w:ascii="Times New Roman" w:eastAsia="Times New Roman" w:hAnsi="Times New Roman" w:cs="Times New Roman"/>
          <w:sz w:val="28"/>
          <w:szCs w:val="28"/>
          <w:lang w:eastAsia="fr-FR"/>
        </w:rPr>
        <w:t xml:space="preserve">on d’une description spatiale </w:t>
      </w:r>
      <w:proofErr w:type="gramStart"/>
      <w:r>
        <w:rPr>
          <w:rFonts w:ascii="Times New Roman" w:eastAsia="Times New Roman" w:hAnsi="Times New Roman" w:cs="Times New Roman"/>
          <w:sz w:val="28"/>
          <w:szCs w:val="28"/>
          <w:lang w:eastAsia="fr-FR"/>
        </w:rPr>
        <w:t>:</w:t>
      </w:r>
      <w:proofErr w:type="gramEnd"/>
      <w:r w:rsidRPr="00E76E26">
        <w:rPr>
          <w:rFonts w:ascii="Times New Roman" w:eastAsia="Times New Roman" w:hAnsi="Times New Roman" w:cs="Times New Roman"/>
          <w:sz w:val="28"/>
          <w:szCs w:val="28"/>
          <w:lang w:eastAsia="fr-FR"/>
        </w:rPr>
        <w:br/>
        <w:t>la mention d’un personnage qualifié découvrant un lieu qui attire son attention.</w:t>
      </w:r>
      <w:r w:rsidRPr="00E76E26">
        <w:rPr>
          <w:rFonts w:ascii="Times New Roman" w:eastAsia="Times New Roman" w:hAnsi="Times New Roman" w:cs="Times New Roman"/>
          <w:sz w:val="28"/>
          <w:szCs w:val="28"/>
          <w:lang w:eastAsia="fr-FR"/>
        </w:rPr>
        <w:br/>
      </w:r>
      <w:proofErr w:type="gramStart"/>
      <w:r w:rsidRPr="00E76E26">
        <w:rPr>
          <w:rFonts w:ascii="Times New Roman" w:eastAsia="Times New Roman" w:hAnsi="Times New Roman" w:cs="Times New Roman"/>
          <w:sz w:val="28"/>
          <w:szCs w:val="28"/>
          <w:lang w:eastAsia="fr-FR"/>
        </w:rPr>
        <w:t>la</w:t>
      </w:r>
      <w:proofErr w:type="gramEnd"/>
      <w:r w:rsidRPr="00E76E26">
        <w:rPr>
          <w:rFonts w:ascii="Times New Roman" w:eastAsia="Times New Roman" w:hAnsi="Times New Roman" w:cs="Times New Roman"/>
          <w:sz w:val="28"/>
          <w:szCs w:val="28"/>
          <w:lang w:eastAsia="fr-FR"/>
        </w:rPr>
        <w:t xml:space="preserve"> notation d’une suspension dans le récit au profit d’une intériorisation, ce qui permet la construction (et donc la description) d’un espace psychologique.</w:t>
      </w:r>
      <w:r w:rsidRPr="00E76E26">
        <w:rPr>
          <w:rFonts w:ascii="Times New Roman" w:eastAsia="Times New Roman" w:hAnsi="Times New Roman" w:cs="Times New Roman"/>
          <w:sz w:val="28"/>
          <w:szCs w:val="28"/>
          <w:lang w:eastAsia="fr-FR"/>
        </w:rPr>
        <w:br/>
      </w:r>
      <w:proofErr w:type="gramStart"/>
      <w:r w:rsidRPr="00E76E26">
        <w:rPr>
          <w:rFonts w:ascii="Times New Roman" w:eastAsia="Times New Roman" w:hAnsi="Times New Roman" w:cs="Times New Roman"/>
          <w:sz w:val="28"/>
          <w:szCs w:val="28"/>
          <w:lang w:eastAsia="fr-FR"/>
        </w:rPr>
        <w:t>l’utilisation</w:t>
      </w:r>
      <w:proofErr w:type="gramEnd"/>
      <w:r w:rsidRPr="00E76E26">
        <w:rPr>
          <w:rFonts w:ascii="Times New Roman" w:eastAsia="Times New Roman" w:hAnsi="Times New Roman" w:cs="Times New Roman"/>
          <w:sz w:val="28"/>
          <w:szCs w:val="28"/>
          <w:lang w:eastAsia="fr-FR"/>
        </w:rPr>
        <w:t xml:space="preserve"> des verbes de perception : voir, observer, remarquer, apercevoir, …</w:t>
      </w:r>
      <w:r w:rsidRPr="00E76E26">
        <w:rPr>
          <w:rFonts w:ascii="Times New Roman" w:eastAsia="Times New Roman" w:hAnsi="Times New Roman" w:cs="Times New Roman"/>
          <w:sz w:val="28"/>
          <w:szCs w:val="28"/>
          <w:lang w:eastAsia="fr-FR"/>
        </w:rPr>
        <w:br/>
        <w:t>la référence dans le texte de l’espace décrit.</w:t>
      </w:r>
      <w:r w:rsidRPr="00E76E26">
        <w:rPr>
          <w:rFonts w:ascii="Times New Roman" w:eastAsia="Times New Roman" w:hAnsi="Times New Roman" w:cs="Times New Roman"/>
          <w:sz w:val="28"/>
          <w:szCs w:val="28"/>
          <w:lang w:eastAsia="fr-FR"/>
        </w:rPr>
        <w:br/>
      </w:r>
      <w:proofErr w:type="gramStart"/>
      <w:r w:rsidRPr="00E76E26">
        <w:rPr>
          <w:rFonts w:ascii="Times New Roman" w:eastAsia="Times New Roman" w:hAnsi="Times New Roman" w:cs="Times New Roman"/>
          <w:sz w:val="28"/>
          <w:szCs w:val="28"/>
          <w:lang w:eastAsia="fr-FR"/>
        </w:rPr>
        <w:t>l’entrée</w:t>
      </w:r>
      <w:proofErr w:type="gramEnd"/>
      <w:r w:rsidRPr="00E76E26">
        <w:rPr>
          <w:rFonts w:ascii="Times New Roman" w:eastAsia="Times New Roman" w:hAnsi="Times New Roman" w:cs="Times New Roman"/>
          <w:sz w:val="28"/>
          <w:szCs w:val="28"/>
          <w:lang w:eastAsia="fr-FR"/>
        </w:rPr>
        <w:t xml:space="preserve"> dans le récit en utilisant un inci</w:t>
      </w:r>
      <w:r>
        <w:rPr>
          <w:rFonts w:ascii="Times New Roman" w:eastAsia="Times New Roman" w:hAnsi="Times New Roman" w:cs="Times New Roman"/>
          <w:sz w:val="28"/>
          <w:szCs w:val="28"/>
          <w:lang w:eastAsia="fr-FR"/>
        </w:rPr>
        <w:t>pit avec exposition explicative</w:t>
      </w:r>
      <w:r w:rsidRPr="00E76E26">
        <w:rPr>
          <w:rFonts w:ascii="Times New Roman" w:eastAsia="Times New Roman" w:hAnsi="Times New Roman" w:cs="Times New Roman"/>
          <w:sz w:val="28"/>
          <w:szCs w:val="28"/>
          <w:lang w:eastAsia="fr-FR"/>
        </w:rPr>
        <w:br/>
      </w:r>
      <w:r w:rsidRPr="00E76E26">
        <w:rPr>
          <w:rFonts w:ascii="Times New Roman" w:eastAsia="Times New Roman" w:hAnsi="Times New Roman" w:cs="Times New Roman"/>
          <w:color w:val="00008B"/>
          <w:sz w:val="28"/>
          <w:szCs w:val="28"/>
          <w:lang w:eastAsia="fr-FR"/>
        </w:rPr>
        <w:t>B- Mode de fonctionnement de la description spatiale</w:t>
      </w:r>
      <w:r w:rsidRPr="00E76E26">
        <w:rPr>
          <w:rFonts w:ascii="Times New Roman" w:eastAsia="Times New Roman" w:hAnsi="Times New Roman" w:cs="Times New Roman"/>
          <w:sz w:val="28"/>
          <w:szCs w:val="28"/>
          <w:lang w:eastAsia="fr-FR"/>
        </w:rPr>
        <w:br/>
        <w:t>Un certain nombre de questionnements nous permet de comprendre comment est-ce que la description spatiale, comme unité autonome, obéit à un fonctionnement dist</w:t>
      </w:r>
      <w:r>
        <w:rPr>
          <w:rFonts w:ascii="Times New Roman" w:eastAsia="Times New Roman" w:hAnsi="Times New Roman" w:cs="Times New Roman"/>
          <w:sz w:val="28"/>
          <w:szCs w:val="28"/>
          <w:lang w:eastAsia="fr-FR"/>
        </w:rPr>
        <w:t>inctif.</w:t>
      </w:r>
      <w:r>
        <w:rPr>
          <w:rFonts w:ascii="Times New Roman" w:eastAsia="Times New Roman" w:hAnsi="Times New Roman" w:cs="Times New Roman"/>
          <w:sz w:val="28"/>
          <w:szCs w:val="28"/>
          <w:lang w:eastAsia="fr-FR"/>
        </w:rPr>
        <w:br/>
        <w:t xml:space="preserve">Elle doit obéir à </w:t>
      </w:r>
      <w:proofErr w:type="gramStart"/>
      <w:r>
        <w:rPr>
          <w:rFonts w:ascii="Times New Roman" w:eastAsia="Times New Roman" w:hAnsi="Times New Roman" w:cs="Times New Roman"/>
          <w:sz w:val="28"/>
          <w:szCs w:val="28"/>
          <w:lang w:eastAsia="fr-FR"/>
        </w:rPr>
        <w:t>:</w:t>
      </w:r>
      <w:bookmarkStart w:id="0" w:name="_GoBack"/>
      <w:bookmarkEnd w:id="0"/>
      <w:proofErr w:type="gramEnd"/>
      <w:r w:rsidRPr="00E76E26">
        <w:rPr>
          <w:rFonts w:ascii="Times New Roman" w:eastAsia="Times New Roman" w:hAnsi="Times New Roman" w:cs="Times New Roman"/>
          <w:color w:val="0000FF"/>
          <w:sz w:val="28"/>
          <w:szCs w:val="28"/>
          <w:lang w:eastAsia="fr-FR"/>
        </w:rPr>
        <w:br/>
        <w:t xml:space="preserve">un certain nombre d’opérations </w:t>
      </w:r>
      <w:r w:rsidRPr="00E76E26">
        <w:rPr>
          <w:rFonts w:ascii="Times New Roman" w:eastAsia="Times New Roman" w:hAnsi="Times New Roman" w:cs="Times New Roman"/>
          <w:sz w:val="28"/>
          <w:szCs w:val="28"/>
          <w:lang w:eastAsia="fr-FR"/>
        </w:rPr>
        <w:t>:</w:t>
      </w:r>
      <w:r w:rsidRPr="00E76E26">
        <w:rPr>
          <w:rFonts w:ascii="Times New Roman" w:eastAsia="Times New Roman" w:hAnsi="Times New Roman" w:cs="Times New Roman"/>
          <w:sz w:val="28"/>
          <w:szCs w:val="28"/>
          <w:lang w:eastAsia="fr-FR"/>
        </w:rPr>
        <w:br/>
        <w:t xml:space="preserve">Il y a deux façons de décrire une réalité spatiale soit on mentionne ses différentes caractéristiques, soit on la compare aux autres objets de l’univers (textuel ou humain). La première façon est appelée </w:t>
      </w:r>
      <w:r w:rsidRPr="00E76E26">
        <w:rPr>
          <w:rFonts w:ascii="Times New Roman" w:eastAsia="Times New Roman" w:hAnsi="Times New Roman" w:cs="Times New Roman"/>
          <w:b/>
          <w:bCs/>
          <w:sz w:val="28"/>
          <w:szCs w:val="28"/>
          <w:lang w:eastAsia="fr-FR"/>
        </w:rPr>
        <w:t>l’</w:t>
      </w:r>
      <w:proofErr w:type="spellStart"/>
      <w:r w:rsidRPr="00E76E26">
        <w:rPr>
          <w:rFonts w:ascii="Times New Roman" w:eastAsia="Times New Roman" w:hAnsi="Times New Roman" w:cs="Times New Roman"/>
          <w:b/>
          <w:bCs/>
          <w:sz w:val="28"/>
          <w:szCs w:val="28"/>
          <w:lang w:eastAsia="fr-FR"/>
        </w:rPr>
        <w:t>aspectualisation</w:t>
      </w:r>
      <w:proofErr w:type="spellEnd"/>
      <w:r w:rsidRPr="00E76E26">
        <w:rPr>
          <w:rFonts w:ascii="Times New Roman" w:eastAsia="Times New Roman" w:hAnsi="Times New Roman" w:cs="Times New Roman"/>
          <w:sz w:val="28"/>
          <w:szCs w:val="28"/>
          <w:lang w:eastAsia="fr-FR"/>
        </w:rPr>
        <w:t xml:space="preserve">, la </w:t>
      </w:r>
      <w:r w:rsidRPr="00E76E26">
        <w:rPr>
          <w:rFonts w:ascii="Times New Roman" w:eastAsia="Times New Roman" w:hAnsi="Times New Roman" w:cs="Times New Roman"/>
          <w:sz w:val="28"/>
          <w:szCs w:val="28"/>
          <w:lang w:eastAsia="fr-FR"/>
        </w:rPr>
        <w:lastRenderedPageBreak/>
        <w:t xml:space="preserve">seconde </w:t>
      </w:r>
      <w:r w:rsidRPr="00E76E26">
        <w:rPr>
          <w:rFonts w:ascii="Times New Roman" w:eastAsia="Times New Roman" w:hAnsi="Times New Roman" w:cs="Times New Roman"/>
          <w:b/>
          <w:bCs/>
          <w:sz w:val="28"/>
          <w:szCs w:val="28"/>
          <w:lang w:eastAsia="fr-FR"/>
        </w:rPr>
        <w:t>la mise en relation</w:t>
      </w:r>
      <w:r w:rsidRPr="00E76E26">
        <w:rPr>
          <w:rFonts w:ascii="Times New Roman" w:eastAsia="Times New Roman" w:hAnsi="Times New Roman" w:cs="Times New Roman"/>
          <w:sz w:val="28"/>
          <w:szCs w:val="28"/>
          <w:lang w:eastAsia="fr-FR"/>
        </w:rPr>
        <w:t>.</w:t>
      </w:r>
      <w:r w:rsidRPr="00E76E26">
        <w:rPr>
          <w:rFonts w:ascii="Times New Roman" w:eastAsia="Times New Roman" w:hAnsi="Times New Roman" w:cs="Times New Roman"/>
          <w:sz w:val="28"/>
          <w:szCs w:val="28"/>
          <w:lang w:eastAsia="fr-FR"/>
        </w:rPr>
        <w:br/>
        <w:t>L’</w:t>
      </w:r>
      <w:proofErr w:type="spellStart"/>
      <w:r w:rsidRPr="00E76E26">
        <w:rPr>
          <w:rFonts w:ascii="Times New Roman" w:eastAsia="Times New Roman" w:hAnsi="Times New Roman" w:cs="Times New Roman"/>
          <w:sz w:val="28"/>
          <w:szCs w:val="28"/>
          <w:lang w:eastAsia="fr-FR"/>
        </w:rPr>
        <w:t>aspectualisaton</w:t>
      </w:r>
      <w:proofErr w:type="spellEnd"/>
      <w:r w:rsidRPr="00E76E26">
        <w:rPr>
          <w:rFonts w:ascii="Times New Roman" w:eastAsia="Times New Roman" w:hAnsi="Times New Roman" w:cs="Times New Roman"/>
          <w:sz w:val="28"/>
          <w:szCs w:val="28"/>
          <w:lang w:eastAsia="fr-FR"/>
        </w:rPr>
        <w:t xml:space="preserve"> indique l’aspect de l’espace décrit en mentionnant ses propriétés et ses parties. La mise en relation précise le lien de l’espace décrit avec d’autres espaces de l’univers et ceci en ayant recours à sa situation (sa place dans le temps et l’espace global) ou l’assimilation (en le rapportant à d’autres réalités grâce à des comparaisons ou à des métaphores</w:t>
      </w:r>
      <w:proofErr w:type="gramStart"/>
      <w:r w:rsidRPr="00E76E26">
        <w:rPr>
          <w:rFonts w:ascii="Times New Roman" w:eastAsia="Times New Roman" w:hAnsi="Times New Roman" w:cs="Times New Roman"/>
          <w:sz w:val="28"/>
          <w:szCs w:val="28"/>
          <w:lang w:eastAsia="fr-FR"/>
        </w:rPr>
        <w:t>)</w:t>
      </w:r>
      <w:proofErr w:type="gramEnd"/>
      <w:r w:rsidRPr="00E76E26">
        <w:rPr>
          <w:rFonts w:ascii="Times New Roman" w:eastAsia="Times New Roman" w:hAnsi="Times New Roman" w:cs="Times New Roman"/>
          <w:sz w:val="28"/>
          <w:szCs w:val="28"/>
          <w:lang w:eastAsia="fr-FR"/>
        </w:rPr>
        <w:br/>
      </w:r>
      <w:r w:rsidRPr="00E76E26">
        <w:rPr>
          <w:rFonts w:ascii="Times New Roman" w:eastAsia="Times New Roman" w:hAnsi="Times New Roman" w:cs="Times New Roman"/>
          <w:color w:val="0000FF"/>
          <w:sz w:val="28"/>
          <w:szCs w:val="28"/>
          <w:lang w:eastAsia="fr-FR"/>
        </w:rPr>
        <w:t>une organisation qui assure la cohérence</w:t>
      </w:r>
      <w:r w:rsidRPr="00E76E26">
        <w:rPr>
          <w:rFonts w:ascii="Times New Roman" w:eastAsia="Times New Roman" w:hAnsi="Times New Roman" w:cs="Times New Roman"/>
          <w:sz w:val="28"/>
          <w:szCs w:val="28"/>
          <w:lang w:eastAsia="fr-FR"/>
        </w:rPr>
        <w:t xml:space="preserve"> :</w:t>
      </w:r>
      <w:r w:rsidRPr="00E76E26">
        <w:rPr>
          <w:rFonts w:ascii="Times New Roman" w:eastAsia="Times New Roman" w:hAnsi="Times New Roman" w:cs="Times New Roman"/>
          <w:sz w:val="28"/>
          <w:szCs w:val="28"/>
          <w:lang w:eastAsia="fr-FR"/>
        </w:rPr>
        <w:br/>
        <w:t xml:space="preserve">Afin d’éviter une simple liste de propriétés, le </w:t>
      </w:r>
      <w:proofErr w:type="spellStart"/>
      <w:r w:rsidRPr="00E76E26">
        <w:rPr>
          <w:rFonts w:ascii="Times New Roman" w:eastAsia="Times New Roman" w:hAnsi="Times New Roman" w:cs="Times New Roman"/>
          <w:sz w:val="28"/>
          <w:szCs w:val="28"/>
          <w:lang w:eastAsia="fr-FR"/>
        </w:rPr>
        <w:t>Neur</w:t>
      </w:r>
      <w:proofErr w:type="spellEnd"/>
      <w:r w:rsidRPr="00E76E26">
        <w:rPr>
          <w:rFonts w:ascii="Times New Roman" w:eastAsia="Times New Roman" w:hAnsi="Times New Roman" w:cs="Times New Roman"/>
          <w:sz w:val="28"/>
          <w:szCs w:val="28"/>
          <w:lang w:eastAsia="fr-FR"/>
        </w:rPr>
        <w:t xml:space="preserve"> tente le plus souvent s’assurer une cohérence à la description spatiale. Il peut la structurer géographiquement en ayant utilisant des indications situant l’espace décrit verticalement, horizontalement, en profondeur. (</w:t>
      </w:r>
      <w:proofErr w:type="gramStart"/>
      <w:r w:rsidRPr="00E76E26">
        <w:rPr>
          <w:rFonts w:ascii="Times New Roman" w:eastAsia="Times New Roman" w:hAnsi="Times New Roman" w:cs="Times New Roman"/>
          <w:sz w:val="28"/>
          <w:szCs w:val="28"/>
          <w:lang w:eastAsia="fr-FR"/>
        </w:rPr>
        <w:t>généralement</w:t>
      </w:r>
      <w:proofErr w:type="gramEnd"/>
      <w:r w:rsidRPr="00E76E26">
        <w:rPr>
          <w:rFonts w:ascii="Times New Roman" w:eastAsia="Times New Roman" w:hAnsi="Times New Roman" w:cs="Times New Roman"/>
          <w:sz w:val="28"/>
          <w:szCs w:val="28"/>
          <w:lang w:eastAsia="fr-FR"/>
        </w:rPr>
        <w:t xml:space="preserve"> appliqué pour une description statique) Il peut aussi avoir recours à des adverbes temporels (d’abord, ensuite,…) Il peut animer la description en appliquant des verbes de mouvement (appliqué pour les descriptions itinérantes) Il peut, enfin, graduer sa description du plus grand au plus petit ou inversement, du plus flou au plus détaillé.</w:t>
      </w:r>
    </w:p>
    <w:p w:rsidR="00E76E26" w:rsidRDefault="00E76E26" w:rsidP="00E76E26">
      <w:pPr>
        <w:shd w:val="clear" w:color="auto" w:fill="FFFFFF"/>
        <w:spacing w:after="0" w:line="240" w:lineRule="auto"/>
        <w:rPr>
          <w:rFonts w:ascii="Times New Roman" w:eastAsia="Times New Roman" w:hAnsi="Times New Roman" w:cs="Times New Roman"/>
          <w:color w:val="000000"/>
          <w:sz w:val="28"/>
          <w:szCs w:val="28"/>
          <w:lang w:eastAsia="fr-FR"/>
        </w:rPr>
      </w:pPr>
    </w:p>
    <w:p w:rsidR="00E76E26" w:rsidRPr="00E76E26" w:rsidRDefault="00E76E26" w:rsidP="00E76E26">
      <w:pPr>
        <w:shd w:val="clear" w:color="auto" w:fill="FFFFFF"/>
        <w:spacing w:after="0" w:line="240" w:lineRule="auto"/>
        <w:rPr>
          <w:rFonts w:ascii="Times New Roman" w:eastAsia="Times New Roman" w:hAnsi="Times New Roman" w:cs="Times New Roman"/>
          <w:color w:val="000000"/>
          <w:sz w:val="28"/>
          <w:szCs w:val="28"/>
          <w:lang w:eastAsia="fr-FR"/>
        </w:rPr>
      </w:pPr>
    </w:p>
    <w:p w:rsidR="00E76E26" w:rsidRPr="00E76E26" w:rsidRDefault="00E76E26" w:rsidP="00E76E26">
      <w:pPr>
        <w:shd w:val="clear" w:color="auto" w:fill="FFFFFF"/>
        <w:spacing w:after="0" w:line="240" w:lineRule="auto"/>
        <w:rPr>
          <w:rFonts w:ascii="Times New Roman" w:eastAsia="Times New Roman" w:hAnsi="Times New Roman" w:cs="Times New Roman"/>
          <w:b/>
          <w:bCs/>
          <w:color w:val="000000"/>
          <w:sz w:val="28"/>
          <w:szCs w:val="28"/>
          <w:u w:val="single"/>
          <w:lang w:eastAsia="fr-FR"/>
        </w:rPr>
      </w:pPr>
      <w:r w:rsidRPr="00E76E26">
        <w:rPr>
          <w:rStyle w:val="genmed"/>
          <w:b/>
          <w:bCs/>
          <w:sz w:val="28"/>
          <w:szCs w:val="28"/>
          <w:u w:val="single"/>
        </w:rPr>
        <w:t>Les enjeux de l’espace</w:t>
      </w:r>
    </w:p>
    <w:tbl>
      <w:tblPr>
        <w:tblW w:w="5000" w:type="pct"/>
        <w:tblCellSpacing w:w="0" w:type="dxa"/>
        <w:tblCellMar>
          <w:left w:w="0" w:type="dxa"/>
          <w:right w:w="0" w:type="dxa"/>
        </w:tblCellMar>
        <w:tblLook w:val="04A0" w:firstRow="1" w:lastRow="0" w:firstColumn="1" w:lastColumn="0" w:noHBand="0" w:noVBand="1"/>
      </w:tblPr>
      <w:tblGrid>
        <w:gridCol w:w="9072"/>
      </w:tblGrid>
      <w:tr w:rsidR="00E76E26" w:rsidRPr="00E76E26" w:rsidTr="00E76E26">
        <w:trPr>
          <w:tblCellSpacing w:w="0" w:type="dxa"/>
        </w:trPr>
        <w:tc>
          <w:tcPr>
            <w:tcW w:w="0" w:type="auto"/>
            <w:vAlign w:val="center"/>
            <w:hideMark/>
          </w:tcPr>
          <w:p w:rsidR="00E76E26" w:rsidRPr="00E76E26" w:rsidRDefault="00E76E26" w:rsidP="00E76E26">
            <w:pPr>
              <w:spacing w:after="0" w:line="240" w:lineRule="auto"/>
              <w:rPr>
                <w:rFonts w:ascii="Times New Roman" w:eastAsia="Times New Roman" w:hAnsi="Times New Roman" w:cs="Times New Roman"/>
                <w:sz w:val="28"/>
                <w:szCs w:val="28"/>
                <w:lang w:eastAsia="fr-FR"/>
              </w:rPr>
            </w:pPr>
          </w:p>
        </w:tc>
      </w:tr>
      <w:tr w:rsidR="00E76E26" w:rsidRPr="00E76E26" w:rsidTr="00E76E26">
        <w:trPr>
          <w:tblCellSpacing w:w="0" w:type="dxa"/>
        </w:trPr>
        <w:tc>
          <w:tcPr>
            <w:tcW w:w="0" w:type="auto"/>
            <w:vAlign w:val="center"/>
            <w:hideMark/>
          </w:tcPr>
          <w:p w:rsidR="00E76E26" w:rsidRPr="00E76E26" w:rsidRDefault="00E76E26" w:rsidP="00E76E26">
            <w:pPr>
              <w:spacing w:after="0" w:line="240" w:lineRule="auto"/>
              <w:rPr>
                <w:rFonts w:ascii="Times New Roman" w:eastAsia="Times New Roman" w:hAnsi="Times New Roman" w:cs="Times New Roman"/>
                <w:sz w:val="28"/>
                <w:szCs w:val="28"/>
                <w:lang w:eastAsia="fr-FR"/>
              </w:rPr>
            </w:pPr>
            <w:r w:rsidRPr="00E76E26">
              <w:rPr>
                <w:rFonts w:ascii="Times New Roman" w:eastAsia="Times New Roman" w:hAnsi="Times New Roman" w:cs="Times New Roman"/>
                <w:sz w:val="28"/>
                <w:szCs w:val="28"/>
                <w:lang w:eastAsia="fr-FR"/>
              </w:rPr>
              <w:t>Afin de cerner les enjeux de l’espace, il faut tenter de faire l’étude des fonctions de sa description. E</w:t>
            </w:r>
            <w:r>
              <w:rPr>
                <w:rFonts w:ascii="Times New Roman" w:eastAsia="Times New Roman" w:hAnsi="Times New Roman" w:cs="Times New Roman"/>
                <w:sz w:val="28"/>
                <w:szCs w:val="28"/>
                <w:lang w:eastAsia="fr-FR"/>
              </w:rPr>
              <w:t xml:space="preserve">lles sont au nombre de quatre </w:t>
            </w:r>
            <w:proofErr w:type="gramStart"/>
            <w:r>
              <w:rPr>
                <w:rFonts w:ascii="Times New Roman" w:eastAsia="Times New Roman" w:hAnsi="Times New Roman" w:cs="Times New Roman"/>
                <w:sz w:val="28"/>
                <w:szCs w:val="28"/>
                <w:lang w:eastAsia="fr-FR"/>
              </w:rPr>
              <w:t>:</w:t>
            </w:r>
            <w:proofErr w:type="gramEnd"/>
            <w:r w:rsidRPr="00E76E26">
              <w:rPr>
                <w:rFonts w:ascii="Times New Roman" w:eastAsia="Times New Roman" w:hAnsi="Times New Roman" w:cs="Times New Roman"/>
                <w:sz w:val="28"/>
                <w:szCs w:val="28"/>
                <w:lang w:eastAsia="fr-FR"/>
              </w:rPr>
              <w:br/>
            </w:r>
            <w:r w:rsidRPr="00E76E26">
              <w:rPr>
                <w:rFonts w:ascii="Times New Roman" w:eastAsia="Times New Roman" w:hAnsi="Times New Roman" w:cs="Times New Roman"/>
                <w:color w:val="FF0000"/>
                <w:sz w:val="28"/>
                <w:szCs w:val="28"/>
                <w:lang w:eastAsia="fr-FR"/>
              </w:rPr>
              <w:t xml:space="preserve">Fonction </w:t>
            </w:r>
            <w:proofErr w:type="spellStart"/>
            <w:r w:rsidRPr="00E76E26">
              <w:rPr>
                <w:rFonts w:ascii="Times New Roman" w:eastAsia="Times New Roman" w:hAnsi="Times New Roman" w:cs="Times New Roman"/>
                <w:color w:val="FF0000"/>
                <w:sz w:val="28"/>
                <w:szCs w:val="28"/>
                <w:lang w:eastAsia="fr-FR"/>
              </w:rPr>
              <w:t>mimésique</w:t>
            </w:r>
            <w:proofErr w:type="spellEnd"/>
            <w:r w:rsidRPr="00E76E26">
              <w:rPr>
                <w:rFonts w:ascii="Times New Roman" w:eastAsia="Times New Roman" w:hAnsi="Times New Roman" w:cs="Times New Roman"/>
                <w:color w:val="FF0000"/>
                <w:sz w:val="28"/>
                <w:szCs w:val="28"/>
                <w:lang w:eastAsia="fr-FR"/>
              </w:rPr>
              <w:t xml:space="preserve"> :</w:t>
            </w:r>
            <w:r w:rsidRPr="00E76E26">
              <w:rPr>
                <w:rFonts w:ascii="Times New Roman" w:eastAsia="Times New Roman" w:hAnsi="Times New Roman" w:cs="Times New Roman"/>
                <w:sz w:val="28"/>
                <w:szCs w:val="28"/>
                <w:lang w:eastAsia="fr-FR"/>
              </w:rPr>
              <w:br/>
              <w:t>Elle consiste à donner au texte une illusion de la réalité. C’est la fonction essentielle de la description réaliste</w:t>
            </w:r>
            <w:r w:rsidRPr="00E76E26">
              <w:rPr>
                <w:rFonts w:ascii="Times New Roman" w:eastAsia="Times New Roman" w:hAnsi="Times New Roman" w:cs="Times New Roman"/>
                <w:sz w:val="28"/>
                <w:szCs w:val="28"/>
                <w:lang w:eastAsia="fr-FR"/>
              </w:rPr>
              <w:br/>
            </w:r>
            <w:r w:rsidRPr="00E76E26">
              <w:rPr>
                <w:rFonts w:ascii="Times New Roman" w:eastAsia="Times New Roman" w:hAnsi="Times New Roman" w:cs="Times New Roman"/>
                <w:color w:val="FF0000"/>
                <w:sz w:val="28"/>
                <w:szCs w:val="28"/>
                <w:lang w:eastAsia="fr-FR"/>
              </w:rPr>
              <w:t xml:space="preserve">Fonction </w:t>
            </w:r>
            <w:proofErr w:type="spellStart"/>
            <w:r w:rsidRPr="00E76E26">
              <w:rPr>
                <w:rFonts w:ascii="Times New Roman" w:eastAsia="Times New Roman" w:hAnsi="Times New Roman" w:cs="Times New Roman"/>
                <w:color w:val="FF0000"/>
                <w:sz w:val="28"/>
                <w:szCs w:val="28"/>
                <w:lang w:eastAsia="fr-FR"/>
              </w:rPr>
              <w:t>mathésique</w:t>
            </w:r>
            <w:proofErr w:type="spellEnd"/>
            <w:r w:rsidRPr="00E76E26">
              <w:rPr>
                <w:rFonts w:ascii="Times New Roman" w:eastAsia="Times New Roman" w:hAnsi="Times New Roman" w:cs="Times New Roman"/>
                <w:sz w:val="28"/>
                <w:szCs w:val="28"/>
                <w:lang w:eastAsia="fr-FR"/>
              </w:rPr>
              <w:t xml:space="preserve"> :</w:t>
            </w:r>
            <w:r w:rsidRPr="00E76E26">
              <w:rPr>
                <w:rFonts w:ascii="Times New Roman" w:eastAsia="Times New Roman" w:hAnsi="Times New Roman" w:cs="Times New Roman"/>
                <w:sz w:val="28"/>
                <w:szCs w:val="28"/>
                <w:lang w:eastAsia="fr-FR"/>
              </w:rPr>
              <w:br/>
              <w:t>La description, dans ce cas, permet la diffusion d’un savoir sur le monde</w:t>
            </w:r>
            <w:r w:rsidRPr="00E76E26">
              <w:rPr>
                <w:rFonts w:ascii="Times New Roman" w:eastAsia="Times New Roman" w:hAnsi="Times New Roman" w:cs="Times New Roman"/>
                <w:sz w:val="28"/>
                <w:szCs w:val="28"/>
                <w:lang w:eastAsia="fr-FR"/>
              </w:rPr>
              <w:br/>
            </w:r>
            <w:r w:rsidRPr="00E76E26">
              <w:rPr>
                <w:rFonts w:ascii="Times New Roman" w:eastAsia="Times New Roman" w:hAnsi="Times New Roman" w:cs="Times New Roman"/>
                <w:color w:val="FF0000"/>
                <w:sz w:val="28"/>
                <w:szCs w:val="28"/>
                <w:lang w:eastAsia="fr-FR"/>
              </w:rPr>
              <w:t>Fonction sémiotique :</w:t>
            </w:r>
            <w:r w:rsidRPr="00E76E26">
              <w:rPr>
                <w:rFonts w:ascii="Times New Roman" w:eastAsia="Times New Roman" w:hAnsi="Times New Roman" w:cs="Times New Roman"/>
                <w:sz w:val="28"/>
                <w:szCs w:val="28"/>
                <w:lang w:eastAsia="fr-FR"/>
              </w:rPr>
              <w:br/>
              <w:t>La description, dans ce cas, éclaire le sens de l’histoire : en donnant des informations sur l’espace, en créant une atmosphère, en analysant un personnage (description de l’espace psychologique), en dynamisant le récit ou en préparant la suite de l’histoire.</w:t>
            </w:r>
            <w:r w:rsidRPr="00E76E26">
              <w:rPr>
                <w:rFonts w:ascii="Times New Roman" w:eastAsia="Times New Roman" w:hAnsi="Times New Roman" w:cs="Times New Roman"/>
                <w:sz w:val="28"/>
                <w:szCs w:val="28"/>
                <w:lang w:eastAsia="fr-FR"/>
              </w:rPr>
              <w:br/>
            </w:r>
            <w:r w:rsidRPr="00E76E26">
              <w:rPr>
                <w:rFonts w:ascii="Times New Roman" w:eastAsia="Times New Roman" w:hAnsi="Times New Roman" w:cs="Times New Roman"/>
                <w:color w:val="FF0000"/>
                <w:sz w:val="28"/>
                <w:szCs w:val="28"/>
                <w:lang w:eastAsia="fr-FR"/>
              </w:rPr>
              <w:t>Fonction esthétique</w:t>
            </w:r>
            <w:r w:rsidRPr="00E76E26">
              <w:rPr>
                <w:rFonts w:ascii="Times New Roman" w:eastAsia="Times New Roman" w:hAnsi="Times New Roman" w:cs="Times New Roman"/>
                <w:sz w:val="28"/>
                <w:szCs w:val="28"/>
                <w:lang w:eastAsia="fr-FR"/>
              </w:rPr>
              <w:t xml:space="preserve"> </w:t>
            </w:r>
            <w:proofErr w:type="gramStart"/>
            <w:r w:rsidRPr="00E76E26">
              <w:rPr>
                <w:rFonts w:ascii="Times New Roman" w:eastAsia="Times New Roman" w:hAnsi="Times New Roman" w:cs="Times New Roman"/>
                <w:sz w:val="28"/>
                <w:szCs w:val="28"/>
                <w:lang w:eastAsia="fr-FR"/>
              </w:rPr>
              <w:t>:</w:t>
            </w:r>
            <w:proofErr w:type="gramEnd"/>
            <w:r w:rsidRPr="00E76E26">
              <w:rPr>
                <w:rFonts w:ascii="Times New Roman" w:eastAsia="Times New Roman" w:hAnsi="Times New Roman" w:cs="Times New Roman"/>
                <w:sz w:val="28"/>
                <w:szCs w:val="28"/>
                <w:lang w:eastAsia="fr-FR"/>
              </w:rPr>
              <w:br/>
              <w:t xml:space="preserve">La description dans un récit peut répondre aux exigences d’un </w:t>
            </w:r>
            <w:proofErr w:type="spellStart"/>
            <w:r w:rsidRPr="00E76E26">
              <w:rPr>
                <w:rFonts w:ascii="Times New Roman" w:eastAsia="Times New Roman" w:hAnsi="Times New Roman" w:cs="Times New Roman"/>
                <w:sz w:val="28"/>
                <w:szCs w:val="28"/>
                <w:lang w:eastAsia="fr-FR"/>
              </w:rPr>
              <w:t>courrant</w:t>
            </w:r>
            <w:proofErr w:type="spellEnd"/>
            <w:r w:rsidRPr="00E76E26">
              <w:rPr>
                <w:rFonts w:ascii="Times New Roman" w:eastAsia="Times New Roman" w:hAnsi="Times New Roman" w:cs="Times New Roman"/>
                <w:sz w:val="28"/>
                <w:szCs w:val="28"/>
                <w:lang w:eastAsia="fr-FR"/>
              </w:rPr>
              <w:t xml:space="preserve"> littéraire. La description chez les romantiques à recours aux métaphores, chez les réalistes, aux termes techniques.</w:t>
            </w:r>
          </w:p>
        </w:tc>
      </w:tr>
    </w:tbl>
    <w:p w:rsidR="00E76E26" w:rsidRPr="00E76E26" w:rsidRDefault="00E76E26" w:rsidP="00E76E26">
      <w:pPr>
        <w:spacing w:after="0"/>
        <w:rPr>
          <w:sz w:val="28"/>
          <w:szCs w:val="28"/>
        </w:rPr>
      </w:pPr>
    </w:p>
    <w:sectPr w:rsidR="00E76E26" w:rsidRPr="00E76E2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6E26"/>
    <w:rsid w:val="00481A59"/>
    <w:rsid w:val="00E76E2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E76E26"/>
    <w:rPr>
      <w:b/>
      <w:bCs/>
    </w:rPr>
  </w:style>
  <w:style w:type="character" w:styleId="Lienhypertexte">
    <w:name w:val="Hyperlink"/>
    <w:basedOn w:val="Policepardfaut"/>
    <w:uiPriority w:val="99"/>
    <w:semiHidden/>
    <w:unhideWhenUsed/>
    <w:rsid w:val="00E76E26"/>
    <w:rPr>
      <w:color w:val="0000FF"/>
      <w:u w:val="single"/>
    </w:rPr>
  </w:style>
  <w:style w:type="character" w:customStyle="1" w:styleId="genmed">
    <w:name w:val="genmed"/>
    <w:basedOn w:val="Policepardfaut"/>
    <w:rsid w:val="00E76E2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E76E26"/>
    <w:rPr>
      <w:b/>
      <w:bCs/>
    </w:rPr>
  </w:style>
  <w:style w:type="character" w:styleId="Lienhypertexte">
    <w:name w:val="Hyperlink"/>
    <w:basedOn w:val="Policepardfaut"/>
    <w:uiPriority w:val="99"/>
    <w:semiHidden/>
    <w:unhideWhenUsed/>
    <w:rsid w:val="00E76E26"/>
    <w:rPr>
      <w:color w:val="0000FF"/>
      <w:u w:val="single"/>
    </w:rPr>
  </w:style>
  <w:style w:type="character" w:customStyle="1" w:styleId="genmed">
    <w:name w:val="genmed"/>
    <w:basedOn w:val="Policepardfaut"/>
    <w:rsid w:val="00E76E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4239989">
      <w:bodyDiv w:val="1"/>
      <w:marLeft w:val="0"/>
      <w:marRight w:val="0"/>
      <w:marTop w:val="0"/>
      <w:marBottom w:val="0"/>
      <w:divBdr>
        <w:top w:val="none" w:sz="0" w:space="0" w:color="auto"/>
        <w:left w:val="none" w:sz="0" w:space="0" w:color="auto"/>
        <w:bottom w:val="none" w:sz="0" w:space="0" w:color="auto"/>
        <w:right w:val="none" w:sz="0" w:space="0" w:color="auto"/>
      </w:divBdr>
    </w:div>
    <w:div w:id="1931739842">
      <w:bodyDiv w:val="1"/>
      <w:marLeft w:val="0"/>
      <w:marRight w:val="0"/>
      <w:marTop w:val="0"/>
      <w:marBottom w:val="0"/>
      <w:divBdr>
        <w:top w:val="none" w:sz="0" w:space="0" w:color="auto"/>
        <w:left w:val="none" w:sz="0" w:space="0" w:color="auto"/>
        <w:bottom w:val="none" w:sz="0" w:space="0" w:color="auto"/>
        <w:right w:val="none" w:sz="0" w:space="0" w:color="auto"/>
      </w:divBdr>
      <w:divsChild>
        <w:div w:id="1107309235">
          <w:marLeft w:val="0"/>
          <w:marRight w:val="0"/>
          <w:marTop w:val="0"/>
          <w:marBottom w:val="0"/>
          <w:divBdr>
            <w:top w:val="none" w:sz="0" w:space="0" w:color="auto"/>
            <w:left w:val="none" w:sz="0" w:space="0" w:color="auto"/>
            <w:bottom w:val="none" w:sz="0" w:space="0" w:color="auto"/>
            <w:right w:val="none" w:sz="0" w:space="0" w:color="auto"/>
          </w:divBdr>
          <w:divsChild>
            <w:div w:id="197093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719</Words>
  <Characters>3959</Characters>
  <Application>Microsoft Office Word</Application>
  <DocSecurity>0</DocSecurity>
  <Lines>32</Lines>
  <Paragraphs>9</Paragraphs>
  <ScaleCrop>false</ScaleCrop>
  <Company/>
  <LinksUpToDate>false</LinksUpToDate>
  <CharactersWithSpaces>4669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ency-education.com</dc:creator>
  <cp:lastModifiedBy>khaled</cp:lastModifiedBy>
  <cp:revision>1</cp:revision>
  <dcterms:created xsi:type="dcterms:W3CDTF">2012-09-17T09:59:00Z</dcterms:created>
  <dcterms:modified xsi:type="dcterms:W3CDTF">2012-09-17T10:05:00Z</dcterms:modified>
</cp:coreProperties>
</file>